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4AD" w:rsidRPr="0057189E" w:rsidRDefault="008D34AD" w:rsidP="00B635B6">
      <w:pPr>
        <w:jc w:val="center"/>
        <w:rPr>
          <w:rFonts w:asciiTheme="minorBidi" w:hAnsiTheme="minorBidi"/>
          <w:b/>
          <w:sz w:val="32"/>
          <w:szCs w:val="24"/>
        </w:rPr>
      </w:pPr>
      <w:r w:rsidRPr="0057189E">
        <w:rPr>
          <w:rFonts w:asciiTheme="minorBidi" w:hAnsiTheme="minorBidi"/>
          <w:b/>
          <w:sz w:val="32"/>
          <w:szCs w:val="24"/>
        </w:rPr>
        <w:t>Guidance for</w:t>
      </w:r>
      <w:r w:rsidR="001511ED" w:rsidRPr="0057189E">
        <w:rPr>
          <w:rFonts w:asciiTheme="minorBidi" w:hAnsiTheme="minorBidi"/>
          <w:b/>
          <w:sz w:val="32"/>
          <w:szCs w:val="24"/>
        </w:rPr>
        <w:t xml:space="preserve"> CCC</w:t>
      </w:r>
      <w:r w:rsidRPr="0057189E">
        <w:rPr>
          <w:rFonts w:asciiTheme="minorBidi" w:hAnsiTheme="minorBidi"/>
          <w:b/>
          <w:sz w:val="32"/>
          <w:szCs w:val="24"/>
        </w:rPr>
        <w:t xml:space="preserve"> faculty </w:t>
      </w:r>
      <w:r w:rsidR="00C16CB1">
        <w:rPr>
          <w:rFonts w:asciiTheme="minorBidi" w:hAnsiTheme="minorBidi"/>
          <w:b/>
          <w:sz w:val="32"/>
          <w:szCs w:val="24"/>
        </w:rPr>
        <w:t>and staff working in a</w:t>
      </w:r>
      <w:r w:rsidRPr="0057189E">
        <w:rPr>
          <w:rFonts w:asciiTheme="minorBidi" w:hAnsiTheme="minorBidi"/>
          <w:b/>
          <w:sz w:val="32"/>
          <w:szCs w:val="24"/>
        </w:rPr>
        <w:t xml:space="preserve"> face to face (F2F)</w:t>
      </w:r>
      <w:r w:rsidR="00C16CB1">
        <w:rPr>
          <w:rFonts w:asciiTheme="minorBidi" w:hAnsiTheme="minorBidi"/>
          <w:b/>
          <w:sz w:val="32"/>
          <w:szCs w:val="24"/>
        </w:rPr>
        <w:t xml:space="preserve"> environment,</w:t>
      </w:r>
      <w:r w:rsidRPr="0057189E">
        <w:rPr>
          <w:rFonts w:asciiTheme="minorBidi" w:hAnsiTheme="minorBidi"/>
          <w:b/>
          <w:sz w:val="32"/>
          <w:szCs w:val="24"/>
        </w:rPr>
        <w:t xml:space="preserve"> in the event a student isn’t complying with state and college masking </w:t>
      </w:r>
      <w:r w:rsidR="00623C73" w:rsidRPr="0057189E">
        <w:rPr>
          <w:rFonts w:asciiTheme="minorBidi" w:hAnsiTheme="minorBidi"/>
          <w:b/>
          <w:sz w:val="32"/>
          <w:szCs w:val="24"/>
        </w:rPr>
        <w:t xml:space="preserve">or other COVID-19 </w:t>
      </w:r>
      <w:r w:rsidR="00B62A93" w:rsidRPr="0057189E">
        <w:rPr>
          <w:rFonts w:asciiTheme="minorBidi" w:hAnsiTheme="minorBidi"/>
          <w:b/>
          <w:sz w:val="32"/>
          <w:szCs w:val="24"/>
        </w:rPr>
        <w:t>policies</w:t>
      </w:r>
      <w:r w:rsidRPr="0057189E">
        <w:rPr>
          <w:rFonts w:asciiTheme="minorBidi" w:hAnsiTheme="minorBidi"/>
          <w:b/>
          <w:sz w:val="32"/>
          <w:szCs w:val="24"/>
        </w:rPr>
        <w:t>.</w:t>
      </w:r>
    </w:p>
    <w:p w:rsidR="001E1190" w:rsidRPr="0057189E" w:rsidRDefault="001E1190" w:rsidP="00B635B6">
      <w:pPr>
        <w:jc w:val="center"/>
        <w:rPr>
          <w:rFonts w:asciiTheme="minorBidi" w:hAnsiTheme="minorBidi"/>
          <w:sz w:val="24"/>
          <w:szCs w:val="24"/>
        </w:rPr>
      </w:pPr>
    </w:p>
    <w:p w:rsidR="00D220EF" w:rsidRPr="0057189E" w:rsidRDefault="00B62A93" w:rsidP="00D220EF">
      <w:pPr>
        <w:rPr>
          <w:rFonts w:asciiTheme="minorBidi" w:hAnsiTheme="minorBidi"/>
          <w:i/>
          <w:sz w:val="24"/>
          <w:szCs w:val="24"/>
        </w:rPr>
      </w:pPr>
      <w:r w:rsidRPr="0057189E">
        <w:rPr>
          <w:rFonts w:asciiTheme="minorBidi" w:hAnsiTheme="minorBidi"/>
          <w:i/>
          <w:sz w:val="24"/>
          <w:szCs w:val="24"/>
        </w:rPr>
        <w:t xml:space="preserve">Instructors </w:t>
      </w:r>
      <w:r w:rsidR="00C16CB1">
        <w:rPr>
          <w:rFonts w:asciiTheme="minorBidi" w:hAnsiTheme="minorBidi"/>
          <w:i/>
          <w:sz w:val="24"/>
          <w:szCs w:val="24"/>
        </w:rPr>
        <w:t xml:space="preserve">and staff </w:t>
      </w:r>
      <w:r w:rsidRPr="0057189E">
        <w:rPr>
          <w:rFonts w:asciiTheme="minorBidi" w:hAnsiTheme="minorBidi"/>
          <w:i/>
          <w:sz w:val="24"/>
          <w:szCs w:val="24"/>
        </w:rPr>
        <w:t xml:space="preserve">should be sure to review all return to campus policies with students prior to engaging in </w:t>
      </w:r>
      <w:r w:rsidR="00376EAD" w:rsidRPr="0057189E">
        <w:rPr>
          <w:rFonts w:asciiTheme="minorBidi" w:hAnsiTheme="minorBidi"/>
          <w:i/>
          <w:sz w:val="24"/>
          <w:szCs w:val="24"/>
        </w:rPr>
        <w:t>F</w:t>
      </w:r>
      <w:r w:rsidRPr="0057189E">
        <w:rPr>
          <w:rFonts w:asciiTheme="minorBidi" w:hAnsiTheme="minorBidi"/>
          <w:i/>
          <w:sz w:val="24"/>
          <w:szCs w:val="24"/>
        </w:rPr>
        <w:t>2</w:t>
      </w:r>
      <w:r w:rsidR="00376EAD" w:rsidRPr="0057189E">
        <w:rPr>
          <w:rFonts w:asciiTheme="minorBidi" w:hAnsiTheme="minorBidi"/>
          <w:i/>
          <w:sz w:val="24"/>
          <w:szCs w:val="24"/>
        </w:rPr>
        <w:t>F</w:t>
      </w:r>
      <w:r w:rsidRPr="0057189E">
        <w:rPr>
          <w:rFonts w:asciiTheme="minorBidi" w:hAnsiTheme="minorBidi"/>
          <w:i/>
          <w:sz w:val="24"/>
          <w:szCs w:val="24"/>
        </w:rPr>
        <w:t xml:space="preserve"> activities</w:t>
      </w:r>
      <w:r w:rsidR="001E1190" w:rsidRPr="0057189E">
        <w:rPr>
          <w:rFonts w:asciiTheme="minorBidi" w:hAnsiTheme="minorBidi"/>
          <w:i/>
          <w:sz w:val="24"/>
          <w:szCs w:val="24"/>
        </w:rPr>
        <w:t>,</w:t>
      </w:r>
      <w:r w:rsidRPr="0057189E">
        <w:rPr>
          <w:rFonts w:asciiTheme="minorBidi" w:hAnsiTheme="minorBidi"/>
          <w:i/>
          <w:sz w:val="24"/>
          <w:szCs w:val="24"/>
        </w:rPr>
        <w:t xml:space="preserve"> </w:t>
      </w:r>
      <w:r w:rsidR="001E1190" w:rsidRPr="0057189E">
        <w:rPr>
          <w:rFonts w:asciiTheme="minorBidi" w:hAnsiTheme="minorBidi"/>
          <w:i/>
          <w:sz w:val="24"/>
          <w:szCs w:val="24"/>
        </w:rPr>
        <w:t>with a special emphasis given to defining acceptable face coverings</w:t>
      </w:r>
      <w:r w:rsidR="00623C73" w:rsidRPr="0057189E">
        <w:rPr>
          <w:rFonts w:asciiTheme="minorBidi" w:hAnsiTheme="minorBidi"/>
          <w:i/>
          <w:sz w:val="24"/>
          <w:szCs w:val="24"/>
        </w:rPr>
        <w:t>, social distancing, and hand washing</w:t>
      </w:r>
      <w:r w:rsidR="001511ED" w:rsidRPr="0057189E">
        <w:rPr>
          <w:rFonts w:asciiTheme="minorBidi" w:hAnsiTheme="minorBidi"/>
          <w:i/>
          <w:sz w:val="24"/>
          <w:szCs w:val="24"/>
        </w:rPr>
        <w:t xml:space="preserve"> expectations</w:t>
      </w:r>
      <w:r w:rsidR="001E1190" w:rsidRPr="0057189E">
        <w:rPr>
          <w:rFonts w:asciiTheme="minorBidi" w:hAnsiTheme="minorBidi"/>
          <w:i/>
          <w:sz w:val="24"/>
          <w:szCs w:val="24"/>
        </w:rPr>
        <w:t xml:space="preserve">. </w:t>
      </w:r>
      <w:r w:rsidR="00D220EF" w:rsidRPr="0057189E">
        <w:rPr>
          <w:rFonts w:asciiTheme="minorBidi" w:hAnsiTheme="minorBidi"/>
          <w:i/>
          <w:sz w:val="24"/>
          <w:szCs w:val="24"/>
        </w:rPr>
        <w:t>This will set the tone for the entire class</w:t>
      </w:r>
      <w:r w:rsidR="00C16CB1">
        <w:rPr>
          <w:rFonts w:asciiTheme="minorBidi" w:hAnsiTheme="minorBidi"/>
          <w:i/>
          <w:sz w:val="24"/>
          <w:szCs w:val="24"/>
        </w:rPr>
        <w:t xml:space="preserve"> and activity</w:t>
      </w:r>
      <w:r w:rsidR="00D220EF" w:rsidRPr="0057189E">
        <w:rPr>
          <w:rFonts w:asciiTheme="minorBidi" w:hAnsiTheme="minorBidi"/>
          <w:i/>
          <w:sz w:val="24"/>
          <w:szCs w:val="24"/>
        </w:rPr>
        <w:t xml:space="preserve">, and any compliance issues </w:t>
      </w:r>
      <w:r w:rsidR="00387FA7" w:rsidRPr="0057189E">
        <w:rPr>
          <w:rFonts w:asciiTheme="minorBidi" w:hAnsiTheme="minorBidi"/>
          <w:i/>
          <w:sz w:val="24"/>
          <w:szCs w:val="24"/>
        </w:rPr>
        <w:t xml:space="preserve">will </w:t>
      </w:r>
      <w:r w:rsidR="00D220EF" w:rsidRPr="0057189E">
        <w:rPr>
          <w:rFonts w:asciiTheme="minorBidi" w:hAnsiTheme="minorBidi"/>
          <w:i/>
          <w:sz w:val="24"/>
          <w:szCs w:val="24"/>
        </w:rPr>
        <w:t>put our return to campus plan at substantial risk for all.</w:t>
      </w:r>
    </w:p>
    <w:p w:rsidR="00B62A93" w:rsidRPr="0057189E" w:rsidRDefault="001E1190" w:rsidP="00D220EF">
      <w:pPr>
        <w:rPr>
          <w:rFonts w:asciiTheme="minorBidi" w:hAnsiTheme="minorBidi"/>
          <w:i/>
          <w:sz w:val="24"/>
          <w:szCs w:val="24"/>
        </w:rPr>
      </w:pPr>
      <w:r w:rsidRPr="0057189E">
        <w:rPr>
          <w:rFonts w:asciiTheme="minorBidi" w:hAnsiTheme="minorBidi"/>
          <w:i/>
          <w:sz w:val="24"/>
          <w:szCs w:val="24"/>
        </w:rPr>
        <w:t xml:space="preserve"> </w:t>
      </w:r>
      <w:r w:rsidR="00D220EF" w:rsidRPr="0057189E">
        <w:rPr>
          <w:rFonts w:asciiTheme="minorBidi" w:hAnsiTheme="minorBidi"/>
          <w:i/>
          <w:sz w:val="24"/>
          <w:szCs w:val="24"/>
        </w:rPr>
        <w:t xml:space="preserve">Additionally, </w:t>
      </w:r>
      <w:r w:rsidR="00387FA7" w:rsidRPr="0057189E">
        <w:rPr>
          <w:rFonts w:asciiTheme="minorBidi" w:hAnsiTheme="minorBidi"/>
          <w:i/>
          <w:sz w:val="24"/>
          <w:szCs w:val="24"/>
        </w:rPr>
        <w:t>faculty</w:t>
      </w:r>
      <w:r w:rsidR="00D220EF" w:rsidRPr="0057189E">
        <w:rPr>
          <w:rFonts w:asciiTheme="minorBidi" w:hAnsiTheme="minorBidi"/>
          <w:i/>
          <w:sz w:val="24"/>
          <w:szCs w:val="24"/>
        </w:rPr>
        <w:t xml:space="preserve"> are strongly encouraged to include specific language in </w:t>
      </w:r>
      <w:r w:rsidR="00C16CB1">
        <w:rPr>
          <w:rFonts w:asciiTheme="minorBidi" w:hAnsiTheme="minorBidi"/>
          <w:i/>
          <w:sz w:val="24"/>
          <w:szCs w:val="24"/>
        </w:rPr>
        <w:t>their</w:t>
      </w:r>
      <w:r w:rsidR="00D220EF" w:rsidRPr="0057189E">
        <w:rPr>
          <w:rFonts w:asciiTheme="minorBidi" w:hAnsiTheme="minorBidi"/>
          <w:i/>
          <w:sz w:val="24"/>
          <w:szCs w:val="24"/>
        </w:rPr>
        <w:t xml:space="preserve"> syllabus that addresses the policies, procedures, and process for violation of said policies and procedures.  </w:t>
      </w:r>
      <w:r w:rsidR="00387FA7" w:rsidRPr="0057189E">
        <w:rPr>
          <w:rFonts w:asciiTheme="minorBidi" w:hAnsiTheme="minorBidi"/>
          <w:i/>
          <w:sz w:val="24"/>
          <w:szCs w:val="24"/>
        </w:rPr>
        <w:t>Faculty</w:t>
      </w:r>
      <w:r w:rsidR="00D220EF" w:rsidRPr="0057189E">
        <w:rPr>
          <w:rFonts w:asciiTheme="minorBidi" w:hAnsiTheme="minorBidi"/>
          <w:i/>
          <w:sz w:val="24"/>
          <w:szCs w:val="24"/>
        </w:rPr>
        <w:t xml:space="preserve"> can draft </w:t>
      </w:r>
      <w:r w:rsidR="00387FA7" w:rsidRPr="0057189E">
        <w:rPr>
          <w:rFonts w:asciiTheme="minorBidi" w:hAnsiTheme="minorBidi"/>
          <w:i/>
          <w:sz w:val="24"/>
          <w:szCs w:val="24"/>
        </w:rPr>
        <w:t>their</w:t>
      </w:r>
      <w:r w:rsidR="00D220EF" w:rsidRPr="0057189E">
        <w:rPr>
          <w:rFonts w:asciiTheme="minorBidi" w:hAnsiTheme="minorBidi"/>
          <w:i/>
          <w:sz w:val="24"/>
          <w:szCs w:val="24"/>
        </w:rPr>
        <w:t xml:space="preserve"> own language or use</w:t>
      </w:r>
      <w:r w:rsidR="00387FA7" w:rsidRPr="0057189E">
        <w:rPr>
          <w:rFonts w:asciiTheme="minorBidi" w:hAnsiTheme="minorBidi"/>
          <w:i/>
          <w:sz w:val="24"/>
          <w:szCs w:val="24"/>
        </w:rPr>
        <w:t>/edit</w:t>
      </w:r>
      <w:r w:rsidR="00D220EF" w:rsidRPr="0057189E">
        <w:rPr>
          <w:rFonts w:asciiTheme="minorBidi" w:hAnsiTheme="minorBidi"/>
          <w:i/>
          <w:sz w:val="24"/>
          <w:szCs w:val="24"/>
        </w:rPr>
        <w:t xml:space="preserve"> the provided language in the attached “COVID 19 Sample Language for Syllabi” document. Including this information in syllabi will ensure that the conduct process can be used if </w:t>
      </w:r>
      <w:r w:rsidR="00BD2AE9" w:rsidRPr="0057189E">
        <w:rPr>
          <w:rFonts w:asciiTheme="minorBidi" w:hAnsiTheme="minorBidi"/>
          <w:i/>
          <w:sz w:val="24"/>
          <w:szCs w:val="24"/>
        </w:rPr>
        <w:t>needed</w:t>
      </w:r>
      <w:r w:rsidR="00D220EF" w:rsidRPr="0057189E">
        <w:rPr>
          <w:rFonts w:asciiTheme="minorBidi" w:hAnsiTheme="minorBidi"/>
          <w:i/>
          <w:sz w:val="24"/>
          <w:szCs w:val="24"/>
        </w:rPr>
        <w:t xml:space="preserve">. </w:t>
      </w:r>
    </w:p>
    <w:p w:rsidR="001E1190" w:rsidRPr="0057189E" w:rsidRDefault="001E1190">
      <w:pPr>
        <w:rPr>
          <w:rFonts w:asciiTheme="minorBidi" w:hAnsiTheme="minorBidi"/>
          <w:sz w:val="24"/>
          <w:szCs w:val="24"/>
        </w:rPr>
      </w:pPr>
      <w:r w:rsidRPr="0057189E">
        <w:rPr>
          <w:rFonts w:asciiTheme="minorBidi" w:hAnsiTheme="minorBidi"/>
          <w:sz w:val="24"/>
          <w:szCs w:val="24"/>
        </w:rPr>
        <w:t xml:space="preserve">The CCC Return to Campus plan can be viewed in its entirety here:  </w:t>
      </w:r>
      <w:hyperlink r:id="rId5" w:history="1">
        <w:r w:rsidRPr="0057189E">
          <w:rPr>
            <w:rStyle w:val="Hyperlink"/>
            <w:rFonts w:asciiTheme="minorBidi" w:hAnsiTheme="minorBidi"/>
            <w:sz w:val="24"/>
            <w:szCs w:val="24"/>
          </w:rPr>
          <w:t>https://www.clackamas.edu/return-to-campus</w:t>
        </w:r>
      </w:hyperlink>
      <w:r w:rsidRPr="0057189E">
        <w:rPr>
          <w:rFonts w:asciiTheme="minorBidi" w:hAnsiTheme="minorBidi"/>
          <w:sz w:val="24"/>
          <w:szCs w:val="24"/>
        </w:rPr>
        <w:t>.</w:t>
      </w:r>
    </w:p>
    <w:p w:rsidR="001E1190" w:rsidRPr="0057189E" w:rsidRDefault="00347C96">
      <w:pPr>
        <w:rPr>
          <w:rFonts w:asciiTheme="minorBidi" w:hAnsiTheme="minorBidi"/>
          <w:sz w:val="24"/>
          <w:szCs w:val="24"/>
        </w:rPr>
      </w:pPr>
      <w:r w:rsidRPr="0057189E">
        <w:rPr>
          <w:rFonts w:asciiTheme="minorBidi" w:hAnsiTheme="minorBidi"/>
          <w:sz w:val="24"/>
          <w:szCs w:val="24"/>
        </w:rPr>
        <w:t xml:space="preserve">Here is the </w:t>
      </w:r>
      <w:r w:rsidR="001E1190" w:rsidRPr="0057189E">
        <w:rPr>
          <w:rFonts w:asciiTheme="minorBidi" w:hAnsiTheme="minorBidi"/>
          <w:sz w:val="24"/>
          <w:szCs w:val="24"/>
        </w:rPr>
        <w:t>specific language</w:t>
      </w:r>
      <w:r w:rsidRPr="0057189E">
        <w:rPr>
          <w:rFonts w:asciiTheme="minorBidi" w:hAnsiTheme="minorBidi"/>
          <w:sz w:val="24"/>
          <w:szCs w:val="24"/>
        </w:rPr>
        <w:t xml:space="preserve"> from the plan</w:t>
      </w:r>
      <w:r w:rsidR="001E1190" w:rsidRPr="0057189E">
        <w:rPr>
          <w:rFonts w:asciiTheme="minorBidi" w:hAnsiTheme="minorBidi"/>
          <w:sz w:val="24"/>
          <w:szCs w:val="24"/>
        </w:rPr>
        <w:t xml:space="preserve"> that applies to face coverings</w:t>
      </w:r>
      <w:r w:rsidRPr="0057189E">
        <w:rPr>
          <w:rFonts w:asciiTheme="minorBidi" w:hAnsiTheme="minorBidi"/>
          <w:sz w:val="24"/>
          <w:szCs w:val="24"/>
        </w:rPr>
        <w:t xml:space="preserve"> and physical distancing</w:t>
      </w:r>
      <w:r w:rsidR="00376EAD" w:rsidRPr="0057189E">
        <w:rPr>
          <w:rFonts w:asciiTheme="minorBidi" w:hAnsiTheme="minorBidi"/>
          <w:sz w:val="24"/>
          <w:szCs w:val="24"/>
        </w:rPr>
        <w:t>:</w:t>
      </w:r>
    </w:p>
    <w:p w:rsidR="00376EAD" w:rsidRPr="0057189E" w:rsidRDefault="00376EAD" w:rsidP="00376EAD">
      <w:p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b/>
          <w:bCs/>
          <w:sz w:val="24"/>
          <w:szCs w:val="24"/>
        </w:rPr>
        <w:t>Masks and face coverings</w:t>
      </w:r>
    </w:p>
    <w:p w:rsidR="00376EAD" w:rsidRPr="0057189E" w:rsidRDefault="00376EAD" w:rsidP="00376EAD">
      <w:p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sz w:val="24"/>
          <w:szCs w:val="24"/>
        </w:rPr>
        <w:t>CCC requires all students, employees, and visitors to wear face coverings at all times while in public (including all buildings), in shared spaces and where physical distancing is difficult to maintain, unless impractical due to a physical impairment.</w:t>
      </w:r>
    </w:p>
    <w:p w:rsidR="00376EAD" w:rsidRPr="0057189E" w:rsidRDefault="00376EAD" w:rsidP="00376EAD">
      <w:p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b/>
          <w:bCs/>
          <w:sz w:val="24"/>
          <w:szCs w:val="24"/>
        </w:rPr>
        <w:t>Distribution of masks and face coverings</w:t>
      </w:r>
    </w:p>
    <w:p w:rsidR="00376EAD" w:rsidRPr="0057189E" w:rsidRDefault="00376EAD" w:rsidP="00376EAD">
      <w:pPr>
        <w:numPr>
          <w:ilvl w:val="0"/>
          <w:numId w:val="1"/>
        </w:num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sz w:val="24"/>
          <w:szCs w:val="24"/>
        </w:rPr>
        <w:t>Students may obtain disposable face coverings by contacting the Associated Student Government office or College Safety.</w:t>
      </w:r>
    </w:p>
    <w:p w:rsidR="00376EAD" w:rsidRPr="0057189E" w:rsidRDefault="00376EAD" w:rsidP="00376EAD">
      <w:pPr>
        <w:numPr>
          <w:ilvl w:val="0"/>
          <w:numId w:val="1"/>
        </w:num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sz w:val="24"/>
          <w:szCs w:val="24"/>
        </w:rPr>
        <w:t xml:space="preserve">Visitors to CCC campuses should bring their own face coverings or obtain disposable face coverings from College Safety. </w:t>
      </w:r>
    </w:p>
    <w:p w:rsidR="00376EAD" w:rsidRPr="0057189E" w:rsidRDefault="00376EAD" w:rsidP="00376EAD">
      <w:pPr>
        <w:numPr>
          <w:ilvl w:val="0"/>
          <w:numId w:val="1"/>
        </w:num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sz w:val="24"/>
          <w:szCs w:val="24"/>
        </w:rPr>
        <w:t xml:space="preserve">PPE procurement and distribution for all departments and all campuses is coordinated through College Safety. </w:t>
      </w:r>
    </w:p>
    <w:p w:rsidR="00376EAD" w:rsidRPr="0057189E" w:rsidRDefault="00376EAD" w:rsidP="00376EAD">
      <w:pPr>
        <w:numPr>
          <w:ilvl w:val="0"/>
          <w:numId w:val="1"/>
        </w:numPr>
        <w:spacing w:before="100" w:beforeAutospacing="1" w:after="100" w:afterAutospacing="1" w:line="240" w:lineRule="auto"/>
        <w:rPr>
          <w:rFonts w:asciiTheme="minorBidi" w:eastAsia="Times New Roman" w:hAnsiTheme="minorBidi"/>
          <w:sz w:val="24"/>
          <w:szCs w:val="24"/>
        </w:rPr>
      </w:pPr>
      <w:r w:rsidRPr="0057189E">
        <w:rPr>
          <w:rFonts w:asciiTheme="minorBidi" w:eastAsia="Times New Roman" w:hAnsiTheme="minorBidi"/>
          <w:sz w:val="24"/>
          <w:szCs w:val="24"/>
        </w:rPr>
        <w:t>Disposable face coverings for employees are distributed by College Safety to departments that request them. Employees needing a face covering should request one from their supervisor.</w:t>
      </w:r>
    </w:p>
    <w:p w:rsidR="00376EAD" w:rsidRPr="0057189E" w:rsidRDefault="00EB3DC7">
      <w:pPr>
        <w:rPr>
          <w:rFonts w:asciiTheme="minorBidi" w:hAnsiTheme="minorBidi"/>
          <w:b/>
          <w:bCs/>
          <w:sz w:val="24"/>
          <w:szCs w:val="24"/>
        </w:rPr>
      </w:pPr>
      <w:r w:rsidRPr="0057189E">
        <w:rPr>
          <w:rFonts w:asciiTheme="minorBidi" w:hAnsiTheme="minorBidi"/>
          <w:b/>
          <w:bCs/>
          <w:sz w:val="24"/>
          <w:szCs w:val="24"/>
        </w:rPr>
        <w:t>Physical Distancing</w:t>
      </w:r>
    </w:p>
    <w:p w:rsidR="00EB3DC7" w:rsidRPr="0057189E" w:rsidRDefault="00EB3DC7" w:rsidP="00EB3DC7">
      <w:pPr>
        <w:rPr>
          <w:rFonts w:asciiTheme="minorBidi" w:eastAsia="Times New Roman" w:hAnsiTheme="minorBidi"/>
          <w:sz w:val="24"/>
          <w:szCs w:val="24"/>
          <w:lang w:eastAsia="zh-CN"/>
        </w:rPr>
      </w:pPr>
      <w:r w:rsidRPr="0057189E">
        <w:rPr>
          <w:rFonts w:asciiTheme="minorBidi" w:hAnsiTheme="minorBidi"/>
          <w:sz w:val="24"/>
          <w:szCs w:val="24"/>
        </w:rPr>
        <w:t xml:space="preserve">CCC is expecting </w:t>
      </w:r>
      <w:r w:rsidRPr="0057189E">
        <w:rPr>
          <w:rFonts w:asciiTheme="minorBidi" w:eastAsia="Times New Roman" w:hAnsiTheme="minorBidi"/>
          <w:color w:val="000000"/>
          <w:lang w:eastAsia="zh-CN"/>
        </w:rPr>
        <w:t xml:space="preserve">everyone to maintain a physical distance of at least 6 feet from other people whenever possible and follow all instructions related to the management of physical and personal space while on campus. </w:t>
      </w:r>
      <w:r w:rsidR="00E003D9" w:rsidRPr="0057189E">
        <w:rPr>
          <w:rFonts w:asciiTheme="minorBidi" w:eastAsia="Times New Roman" w:hAnsiTheme="minorBidi"/>
          <w:color w:val="000000"/>
          <w:lang w:eastAsia="zh-CN"/>
        </w:rPr>
        <w:t xml:space="preserve">You can read more about the physical distancing and hygiene standards in the Return to Campus Plan. </w:t>
      </w:r>
    </w:p>
    <w:p w:rsidR="00BD2AE9" w:rsidRPr="0057189E" w:rsidRDefault="00376EAD" w:rsidP="00F00DDE">
      <w:pPr>
        <w:rPr>
          <w:rFonts w:asciiTheme="minorBidi" w:hAnsiTheme="minorBidi"/>
          <w:sz w:val="24"/>
          <w:szCs w:val="24"/>
        </w:rPr>
      </w:pPr>
      <w:r w:rsidRPr="0057189E">
        <w:rPr>
          <w:rFonts w:asciiTheme="minorBidi" w:hAnsiTheme="minorBidi"/>
          <w:sz w:val="24"/>
          <w:szCs w:val="24"/>
        </w:rPr>
        <w:lastRenderedPageBreak/>
        <w:t>Students who do not comply with the requirement</w:t>
      </w:r>
      <w:r w:rsidR="00E003D9" w:rsidRPr="0057189E">
        <w:rPr>
          <w:rFonts w:asciiTheme="minorBidi" w:hAnsiTheme="minorBidi"/>
          <w:sz w:val="24"/>
          <w:szCs w:val="24"/>
        </w:rPr>
        <w:t>s</w:t>
      </w:r>
      <w:r w:rsidRPr="0057189E">
        <w:rPr>
          <w:rFonts w:asciiTheme="minorBidi" w:hAnsiTheme="minorBidi"/>
          <w:sz w:val="24"/>
          <w:szCs w:val="24"/>
        </w:rPr>
        <w:t xml:space="preserve"> will be subject to the</w:t>
      </w:r>
      <w:r w:rsidR="00DB1800" w:rsidRPr="0057189E">
        <w:rPr>
          <w:rFonts w:asciiTheme="minorBidi" w:hAnsiTheme="minorBidi"/>
          <w:sz w:val="24"/>
          <w:szCs w:val="24"/>
        </w:rPr>
        <w:t xml:space="preserve"> CCC Student Code of Conduct and Disciplinary Policy</w:t>
      </w:r>
      <w:r w:rsidRPr="0057189E">
        <w:rPr>
          <w:rFonts w:asciiTheme="minorBidi" w:hAnsiTheme="minorBidi"/>
          <w:sz w:val="24"/>
          <w:szCs w:val="24"/>
        </w:rPr>
        <w:t xml:space="preserve">, which states: </w:t>
      </w:r>
      <w:r w:rsidRPr="00F15A2B">
        <w:rPr>
          <w:rFonts w:asciiTheme="minorBidi" w:hAnsiTheme="minorBidi"/>
          <w:sz w:val="24"/>
          <w:szCs w:val="24"/>
        </w:rPr>
        <w:t>"Failure to conduct oneself in a safe manner in all college programs where there is an ability for an individual to cause harm to self or others" are grounds for disciplinary action</w:t>
      </w:r>
      <w:r w:rsidR="008438A9" w:rsidRPr="00F15A2B">
        <w:rPr>
          <w:rFonts w:asciiTheme="minorBidi" w:hAnsiTheme="minorBidi"/>
          <w:sz w:val="24"/>
          <w:szCs w:val="24"/>
        </w:rPr>
        <w:t xml:space="preserve"> (Section</w:t>
      </w:r>
      <w:r w:rsidR="00F15A2B">
        <w:rPr>
          <w:rFonts w:asciiTheme="minorBidi" w:hAnsiTheme="minorBidi"/>
          <w:sz w:val="24"/>
          <w:szCs w:val="24"/>
        </w:rPr>
        <w:t xml:space="preserve"> </w:t>
      </w:r>
      <w:r w:rsidR="008438A9" w:rsidRPr="00F15A2B">
        <w:rPr>
          <w:rFonts w:asciiTheme="minorBidi" w:hAnsiTheme="minorBidi"/>
          <w:sz w:val="24"/>
          <w:szCs w:val="24"/>
        </w:rPr>
        <w:t xml:space="preserve">B.14 </w:t>
      </w:r>
      <w:r w:rsidR="00F15A2B">
        <w:rPr>
          <w:rFonts w:asciiTheme="minorBidi" w:hAnsiTheme="minorBidi"/>
          <w:sz w:val="24"/>
          <w:szCs w:val="24"/>
        </w:rPr>
        <w:t>in the Student Code of Conduct section</w:t>
      </w:r>
      <w:bookmarkStart w:id="0" w:name="_GoBack"/>
      <w:bookmarkEnd w:id="0"/>
      <w:r w:rsidR="00F15A2B">
        <w:rPr>
          <w:rFonts w:asciiTheme="minorBidi" w:hAnsiTheme="minorBidi"/>
          <w:sz w:val="24"/>
          <w:szCs w:val="24"/>
        </w:rPr>
        <w:t xml:space="preserve"> of the</w:t>
      </w:r>
      <w:r w:rsidR="008438A9" w:rsidRPr="00F15A2B">
        <w:rPr>
          <w:rFonts w:asciiTheme="minorBidi" w:hAnsiTheme="minorBidi"/>
          <w:sz w:val="24"/>
          <w:szCs w:val="24"/>
        </w:rPr>
        <w:t xml:space="preserve"> Student Handbook)</w:t>
      </w:r>
      <w:r w:rsidRPr="00F15A2B">
        <w:rPr>
          <w:rFonts w:asciiTheme="minorBidi" w:hAnsiTheme="minorBidi"/>
          <w:sz w:val="24"/>
          <w:szCs w:val="24"/>
        </w:rPr>
        <w:t>.</w:t>
      </w:r>
      <w:r w:rsidR="00F00DDE" w:rsidRPr="0057189E">
        <w:rPr>
          <w:rFonts w:asciiTheme="minorBidi" w:hAnsiTheme="minorBidi"/>
          <w:sz w:val="24"/>
          <w:szCs w:val="24"/>
        </w:rPr>
        <w:t xml:space="preserve">  </w:t>
      </w:r>
    </w:p>
    <w:p w:rsidR="00F00DDE" w:rsidRPr="0057189E" w:rsidRDefault="00BD2AE9" w:rsidP="00BD2AE9">
      <w:pPr>
        <w:rPr>
          <w:rFonts w:asciiTheme="minorBidi" w:hAnsiTheme="minorBidi"/>
          <w:sz w:val="24"/>
          <w:szCs w:val="24"/>
        </w:rPr>
      </w:pPr>
      <w:r w:rsidRPr="0057189E">
        <w:rPr>
          <w:rFonts w:asciiTheme="minorBidi" w:hAnsiTheme="minorBidi"/>
          <w:sz w:val="24"/>
          <w:szCs w:val="24"/>
        </w:rPr>
        <w:t xml:space="preserve">If faculty need to refer students to the conduct process for violations of the CCC Student Code of Conduct, they can do so by filing a report with the CARE team at the following link: </w:t>
      </w:r>
      <w:hyperlink r:id="rId6" w:history="1">
        <w:r w:rsidR="00F00DDE" w:rsidRPr="0057189E">
          <w:rPr>
            <w:rStyle w:val="Hyperlink"/>
            <w:rFonts w:asciiTheme="minorBidi" w:hAnsiTheme="minorBidi"/>
            <w:sz w:val="24"/>
            <w:szCs w:val="24"/>
          </w:rPr>
          <w:t>https://cm.maxient.com/reportingform.php?ClackamasCC&amp;layout_id=0</w:t>
        </w:r>
      </w:hyperlink>
    </w:p>
    <w:p w:rsidR="001E1190" w:rsidRPr="0057189E" w:rsidRDefault="001E1190">
      <w:pPr>
        <w:rPr>
          <w:rFonts w:asciiTheme="minorBidi" w:hAnsiTheme="minorBidi"/>
          <w:sz w:val="24"/>
          <w:szCs w:val="24"/>
        </w:rPr>
      </w:pPr>
    </w:p>
    <w:p w:rsidR="00586DEF" w:rsidRPr="0057189E" w:rsidRDefault="00586DEF" w:rsidP="001511ED">
      <w:pPr>
        <w:jc w:val="center"/>
        <w:rPr>
          <w:rFonts w:asciiTheme="minorBidi" w:hAnsiTheme="minorBidi"/>
          <w:b/>
          <w:sz w:val="28"/>
          <w:szCs w:val="28"/>
        </w:rPr>
      </w:pPr>
      <w:r w:rsidRPr="0057189E">
        <w:rPr>
          <w:rFonts w:asciiTheme="minorBidi" w:hAnsiTheme="minorBidi"/>
          <w:b/>
          <w:sz w:val="28"/>
          <w:szCs w:val="28"/>
        </w:rPr>
        <w:t>Engaging a student who is not wearing a mask:</w:t>
      </w:r>
    </w:p>
    <w:p w:rsidR="00B635B6" w:rsidRPr="0057189E" w:rsidRDefault="00B635B6">
      <w:pPr>
        <w:rPr>
          <w:rFonts w:asciiTheme="minorBidi" w:hAnsiTheme="minorBidi"/>
          <w:sz w:val="24"/>
          <w:szCs w:val="24"/>
        </w:rPr>
      </w:pPr>
    </w:p>
    <w:p w:rsidR="00CC72A3" w:rsidRPr="0057189E" w:rsidRDefault="00414697" w:rsidP="00E003D9">
      <w:pPr>
        <w:pStyle w:val="ListParagraph"/>
        <w:numPr>
          <w:ilvl w:val="0"/>
          <w:numId w:val="2"/>
        </w:numPr>
        <w:rPr>
          <w:rFonts w:asciiTheme="minorBidi" w:hAnsiTheme="minorBidi"/>
          <w:sz w:val="24"/>
          <w:szCs w:val="24"/>
        </w:rPr>
      </w:pPr>
      <w:r w:rsidRPr="0057189E">
        <w:rPr>
          <w:rFonts w:asciiTheme="minorBidi" w:hAnsiTheme="minorBidi"/>
          <w:sz w:val="24"/>
          <w:szCs w:val="24"/>
        </w:rPr>
        <w:t>If a student enters a building/classroom without a mask</w:t>
      </w:r>
      <w:r w:rsidR="00F11636" w:rsidRPr="0057189E">
        <w:rPr>
          <w:rFonts w:asciiTheme="minorBidi" w:hAnsiTheme="minorBidi"/>
          <w:sz w:val="24"/>
          <w:szCs w:val="24"/>
        </w:rPr>
        <w:t xml:space="preserve"> (or removes their mask during class</w:t>
      </w:r>
      <w:r w:rsidR="00EF4198">
        <w:rPr>
          <w:rFonts w:asciiTheme="minorBidi" w:hAnsiTheme="minorBidi"/>
          <w:sz w:val="24"/>
          <w:szCs w:val="24"/>
        </w:rPr>
        <w:t xml:space="preserve"> or activity</w:t>
      </w:r>
      <w:r w:rsidR="00F11636" w:rsidRPr="0057189E">
        <w:rPr>
          <w:rFonts w:asciiTheme="minorBidi" w:hAnsiTheme="minorBidi"/>
          <w:sz w:val="24"/>
          <w:szCs w:val="24"/>
        </w:rPr>
        <w:t>)</w:t>
      </w:r>
      <w:r w:rsidR="00E003D9" w:rsidRPr="0057189E">
        <w:rPr>
          <w:rFonts w:asciiTheme="minorBidi" w:hAnsiTheme="minorBidi"/>
          <w:sz w:val="24"/>
          <w:szCs w:val="24"/>
        </w:rPr>
        <w:t xml:space="preserve"> and/or isn’t keeping the appropriate physical distance, </w:t>
      </w:r>
      <w:r w:rsidRPr="0057189E">
        <w:rPr>
          <w:rFonts w:asciiTheme="minorBidi" w:hAnsiTheme="minorBidi"/>
          <w:sz w:val="24"/>
          <w:szCs w:val="24"/>
        </w:rPr>
        <w:t>the faculty</w:t>
      </w:r>
      <w:r w:rsidR="00EF4198">
        <w:rPr>
          <w:rFonts w:asciiTheme="minorBidi" w:hAnsiTheme="minorBidi"/>
          <w:sz w:val="24"/>
          <w:szCs w:val="24"/>
        </w:rPr>
        <w:t xml:space="preserve"> or staff</w:t>
      </w:r>
      <w:r w:rsidRPr="0057189E">
        <w:rPr>
          <w:rFonts w:asciiTheme="minorBidi" w:hAnsiTheme="minorBidi"/>
          <w:sz w:val="24"/>
          <w:szCs w:val="24"/>
        </w:rPr>
        <w:t xml:space="preserve"> member should immediately ask the student to put one on</w:t>
      </w:r>
      <w:r w:rsidR="00F00DDE" w:rsidRPr="0057189E">
        <w:rPr>
          <w:rFonts w:asciiTheme="minorBidi" w:hAnsiTheme="minorBidi"/>
          <w:sz w:val="24"/>
          <w:szCs w:val="24"/>
        </w:rPr>
        <w:t xml:space="preserve"> (spare masks are available through ASG and Campus Safety)</w:t>
      </w:r>
      <w:r w:rsidR="00E003D9" w:rsidRPr="0057189E">
        <w:rPr>
          <w:rFonts w:asciiTheme="minorBidi" w:hAnsiTheme="minorBidi"/>
          <w:sz w:val="24"/>
          <w:szCs w:val="24"/>
        </w:rPr>
        <w:t xml:space="preserve"> and/or maintain 6 feet of distance</w:t>
      </w:r>
      <w:r w:rsidR="00F00DDE" w:rsidRPr="0057189E">
        <w:rPr>
          <w:rFonts w:asciiTheme="minorBidi" w:hAnsiTheme="minorBidi"/>
          <w:sz w:val="24"/>
          <w:szCs w:val="24"/>
        </w:rPr>
        <w:t>.</w:t>
      </w:r>
    </w:p>
    <w:p w:rsidR="001511ED" w:rsidRPr="0057189E" w:rsidRDefault="001511ED" w:rsidP="001511ED">
      <w:pPr>
        <w:pStyle w:val="ListParagraph"/>
        <w:rPr>
          <w:rFonts w:asciiTheme="minorBidi" w:hAnsiTheme="minorBidi"/>
          <w:sz w:val="24"/>
          <w:szCs w:val="24"/>
        </w:rPr>
      </w:pPr>
    </w:p>
    <w:p w:rsidR="00414697" w:rsidRPr="0057189E" w:rsidRDefault="00414697" w:rsidP="001511ED">
      <w:pPr>
        <w:pStyle w:val="ListParagraph"/>
        <w:numPr>
          <w:ilvl w:val="0"/>
          <w:numId w:val="2"/>
        </w:numPr>
        <w:rPr>
          <w:rFonts w:asciiTheme="minorBidi" w:hAnsiTheme="minorBidi"/>
          <w:sz w:val="24"/>
          <w:szCs w:val="24"/>
        </w:rPr>
      </w:pPr>
      <w:r w:rsidRPr="0057189E">
        <w:rPr>
          <w:rFonts w:asciiTheme="minorBidi" w:hAnsiTheme="minorBidi"/>
          <w:sz w:val="24"/>
          <w:szCs w:val="24"/>
        </w:rPr>
        <w:t>If the student refuses to immediately put on a mask</w:t>
      </w:r>
      <w:r w:rsidR="00E003D9" w:rsidRPr="0057189E">
        <w:rPr>
          <w:rFonts w:asciiTheme="minorBidi" w:hAnsiTheme="minorBidi"/>
          <w:sz w:val="24"/>
          <w:szCs w:val="24"/>
        </w:rPr>
        <w:t xml:space="preserve"> and/or create physical distance</w:t>
      </w:r>
      <w:r w:rsidRPr="0057189E">
        <w:rPr>
          <w:rFonts w:asciiTheme="minorBidi" w:hAnsiTheme="minorBidi"/>
          <w:sz w:val="24"/>
          <w:szCs w:val="24"/>
        </w:rPr>
        <w:t>, the faculty</w:t>
      </w:r>
      <w:r w:rsidR="00EF4198">
        <w:rPr>
          <w:rFonts w:asciiTheme="minorBidi" w:hAnsiTheme="minorBidi"/>
          <w:sz w:val="24"/>
          <w:szCs w:val="24"/>
        </w:rPr>
        <w:t xml:space="preserve"> or staff</w:t>
      </w:r>
      <w:r w:rsidRPr="0057189E">
        <w:rPr>
          <w:rFonts w:asciiTheme="minorBidi" w:hAnsiTheme="minorBidi"/>
          <w:sz w:val="24"/>
          <w:szCs w:val="24"/>
        </w:rPr>
        <w:t xml:space="preserve"> member should inform the student that they the will be unable to stay in the class</w:t>
      </w:r>
      <w:r w:rsidR="00EF4198">
        <w:rPr>
          <w:rFonts w:asciiTheme="minorBidi" w:hAnsiTheme="minorBidi"/>
          <w:sz w:val="24"/>
          <w:szCs w:val="24"/>
        </w:rPr>
        <w:t xml:space="preserve"> or participate in the activity</w:t>
      </w:r>
      <w:r w:rsidRPr="0057189E">
        <w:rPr>
          <w:rFonts w:asciiTheme="minorBidi" w:hAnsiTheme="minorBidi"/>
          <w:sz w:val="24"/>
          <w:szCs w:val="24"/>
        </w:rPr>
        <w:t xml:space="preserve"> without wearing a mask</w:t>
      </w:r>
      <w:r w:rsidR="00E003D9" w:rsidRPr="0057189E">
        <w:rPr>
          <w:rFonts w:asciiTheme="minorBidi" w:hAnsiTheme="minorBidi"/>
          <w:sz w:val="24"/>
          <w:szCs w:val="24"/>
        </w:rPr>
        <w:t xml:space="preserve"> and/or maintain the proper physical distance</w:t>
      </w:r>
      <w:r w:rsidRPr="0057189E">
        <w:rPr>
          <w:rFonts w:asciiTheme="minorBidi" w:hAnsiTheme="minorBidi"/>
          <w:sz w:val="24"/>
          <w:szCs w:val="24"/>
        </w:rPr>
        <w:t>, and that they need to leave the building if they will not comply with th</w:t>
      </w:r>
      <w:r w:rsidR="00E003D9" w:rsidRPr="0057189E">
        <w:rPr>
          <w:rFonts w:asciiTheme="minorBidi" w:hAnsiTheme="minorBidi"/>
          <w:sz w:val="24"/>
          <w:szCs w:val="24"/>
        </w:rPr>
        <w:t>e</w:t>
      </w:r>
      <w:r w:rsidRPr="0057189E">
        <w:rPr>
          <w:rFonts w:asciiTheme="minorBidi" w:hAnsiTheme="minorBidi"/>
          <w:sz w:val="24"/>
          <w:szCs w:val="24"/>
        </w:rPr>
        <w:t xml:space="preserve"> polic</w:t>
      </w:r>
      <w:r w:rsidR="00E003D9" w:rsidRPr="0057189E">
        <w:rPr>
          <w:rFonts w:asciiTheme="minorBidi" w:hAnsiTheme="minorBidi"/>
          <w:sz w:val="24"/>
          <w:szCs w:val="24"/>
        </w:rPr>
        <w:t>ies</w:t>
      </w:r>
      <w:r w:rsidRPr="0057189E">
        <w:rPr>
          <w:rFonts w:asciiTheme="minorBidi" w:hAnsiTheme="minorBidi"/>
          <w:sz w:val="24"/>
          <w:szCs w:val="24"/>
        </w:rPr>
        <w:t>.</w:t>
      </w:r>
      <w:r w:rsidR="00CC72A3" w:rsidRPr="0057189E">
        <w:rPr>
          <w:rFonts w:asciiTheme="minorBidi" w:hAnsiTheme="minorBidi"/>
          <w:sz w:val="24"/>
          <w:szCs w:val="24"/>
        </w:rPr>
        <w:t xml:space="preserve">  </w:t>
      </w:r>
    </w:p>
    <w:p w:rsidR="001511ED" w:rsidRPr="0057189E" w:rsidRDefault="001511ED" w:rsidP="001511ED">
      <w:pPr>
        <w:pStyle w:val="ListParagraph"/>
        <w:rPr>
          <w:rFonts w:asciiTheme="minorBidi" w:hAnsiTheme="minorBidi"/>
          <w:sz w:val="24"/>
          <w:szCs w:val="24"/>
        </w:rPr>
      </w:pPr>
    </w:p>
    <w:p w:rsidR="001511ED" w:rsidRPr="0057189E" w:rsidRDefault="00414697" w:rsidP="001511ED">
      <w:pPr>
        <w:pStyle w:val="ListParagraph"/>
        <w:numPr>
          <w:ilvl w:val="0"/>
          <w:numId w:val="2"/>
        </w:numPr>
        <w:rPr>
          <w:rFonts w:asciiTheme="minorBidi" w:hAnsiTheme="minorBidi"/>
          <w:b/>
          <w:sz w:val="24"/>
          <w:szCs w:val="24"/>
        </w:rPr>
      </w:pPr>
      <w:r w:rsidRPr="0057189E">
        <w:rPr>
          <w:rFonts w:asciiTheme="minorBidi" w:hAnsiTheme="minorBidi"/>
          <w:sz w:val="24"/>
          <w:szCs w:val="24"/>
        </w:rPr>
        <w:t xml:space="preserve">If the student </w:t>
      </w:r>
      <w:r w:rsidR="00F11636" w:rsidRPr="0057189E">
        <w:rPr>
          <w:rFonts w:asciiTheme="minorBidi" w:hAnsiTheme="minorBidi"/>
          <w:sz w:val="24"/>
          <w:szCs w:val="24"/>
        </w:rPr>
        <w:t xml:space="preserve">begins to argue about the mask </w:t>
      </w:r>
      <w:r w:rsidR="00E003D9" w:rsidRPr="0057189E">
        <w:rPr>
          <w:rFonts w:asciiTheme="minorBidi" w:hAnsiTheme="minorBidi"/>
          <w:sz w:val="24"/>
          <w:szCs w:val="24"/>
        </w:rPr>
        <w:t xml:space="preserve">or physical distance </w:t>
      </w:r>
      <w:r w:rsidR="00F11636" w:rsidRPr="0057189E">
        <w:rPr>
          <w:rFonts w:asciiTheme="minorBidi" w:hAnsiTheme="minorBidi"/>
          <w:sz w:val="24"/>
          <w:szCs w:val="24"/>
        </w:rPr>
        <w:t xml:space="preserve">policy, the instructor </w:t>
      </w:r>
      <w:r w:rsidR="00EF4198">
        <w:rPr>
          <w:rFonts w:asciiTheme="minorBidi" w:hAnsiTheme="minorBidi"/>
          <w:sz w:val="24"/>
          <w:szCs w:val="24"/>
        </w:rPr>
        <w:t xml:space="preserve">or staff member </w:t>
      </w:r>
      <w:r w:rsidR="00F11636" w:rsidRPr="0057189E">
        <w:rPr>
          <w:rFonts w:asciiTheme="minorBidi" w:hAnsiTheme="minorBidi"/>
          <w:sz w:val="24"/>
          <w:szCs w:val="24"/>
        </w:rPr>
        <w:t>should pause the class</w:t>
      </w:r>
      <w:r w:rsidR="00EF4198">
        <w:rPr>
          <w:rFonts w:asciiTheme="minorBidi" w:hAnsiTheme="minorBidi"/>
          <w:sz w:val="24"/>
          <w:szCs w:val="24"/>
        </w:rPr>
        <w:t xml:space="preserve"> or activity</w:t>
      </w:r>
      <w:r w:rsidR="00F11636" w:rsidRPr="0057189E">
        <w:rPr>
          <w:rFonts w:asciiTheme="minorBidi" w:hAnsiTheme="minorBidi"/>
          <w:sz w:val="24"/>
          <w:szCs w:val="24"/>
        </w:rPr>
        <w:t xml:space="preserve">, then get all other students and themselves into a safe situation (outside, or in a different room).  If the student refuses to leave the building, the faculty member should call </w:t>
      </w:r>
      <w:r w:rsidR="00F00DDE" w:rsidRPr="0057189E">
        <w:rPr>
          <w:rFonts w:asciiTheme="minorBidi" w:hAnsiTheme="minorBidi"/>
          <w:sz w:val="24"/>
          <w:szCs w:val="24"/>
        </w:rPr>
        <w:t>College</w:t>
      </w:r>
      <w:r w:rsidR="00F11636" w:rsidRPr="0057189E">
        <w:rPr>
          <w:rFonts w:asciiTheme="minorBidi" w:hAnsiTheme="minorBidi"/>
          <w:sz w:val="24"/>
          <w:szCs w:val="24"/>
        </w:rPr>
        <w:t xml:space="preserve"> Safety and alert them of the situation.</w:t>
      </w:r>
      <w:r w:rsidR="00F00DDE" w:rsidRPr="0057189E">
        <w:rPr>
          <w:rFonts w:asciiTheme="minorBidi" w:hAnsiTheme="minorBidi"/>
          <w:sz w:val="24"/>
          <w:szCs w:val="24"/>
        </w:rPr>
        <w:t xml:space="preserve"> </w:t>
      </w:r>
      <w:r w:rsidR="00F00DDE" w:rsidRPr="0057189E">
        <w:rPr>
          <w:rFonts w:asciiTheme="minorBidi" w:hAnsiTheme="minorBidi"/>
          <w:b/>
          <w:sz w:val="24"/>
          <w:szCs w:val="24"/>
        </w:rPr>
        <w:t>College Safety can be reached at 503-594-6650.</w:t>
      </w:r>
    </w:p>
    <w:p w:rsidR="001511ED" w:rsidRPr="0057189E" w:rsidRDefault="001511ED" w:rsidP="001511ED">
      <w:pPr>
        <w:pStyle w:val="ListParagraph"/>
        <w:rPr>
          <w:rFonts w:asciiTheme="minorBidi" w:hAnsiTheme="minorBidi"/>
          <w:b/>
          <w:sz w:val="24"/>
          <w:szCs w:val="24"/>
        </w:rPr>
      </w:pPr>
    </w:p>
    <w:p w:rsidR="00F11636" w:rsidRPr="0057189E" w:rsidRDefault="00F11636" w:rsidP="001511ED">
      <w:pPr>
        <w:pStyle w:val="ListParagraph"/>
        <w:numPr>
          <w:ilvl w:val="0"/>
          <w:numId w:val="2"/>
        </w:numPr>
        <w:rPr>
          <w:rFonts w:asciiTheme="minorBidi" w:hAnsiTheme="minorBidi"/>
          <w:sz w:val="24"/>
          <w:szCs w:val="24"/>
        </w:rPr>
      </w:pPr>
      <w:r w:rsidRPr="0057189E">
        <w:rPr>
          <w:rFonts w:asciiTheme="minorBidi" w:hAnsiTheme="minorBidi"/>
          <w:sz w:val="24"/>
          <w:szCs w:val="24"/>
        </w:rPr>
        <w:t xml:space="preserve">If the student becomes increasingly confrontational and engages is </w:t>
      </w:r>
      <w:r w:rsidR="00CC72A3" w:rsidRPr="0057189E">
        <w:rPr>
          <w:rFonts w:asciiTheme="minorBidi" w:hAnsiTheme="minorBidi"/>
          <w:sz w:val="24"/>
          <w:szCs w:val="24"/>
        </w:rPr>
        <w:t>dangerous behavior (such as intentionally spitting on someone), calling 911 is appropriate.</w:t>
      </w:r>
    </w:p>
    <w:p w:rsidR="001511ED" w:rsidRPr="0057189E" w:rsidRDefault="001511ED" w:rsidP="001511ED">
      <w:pPr>
        <w:pStyle w:val="ListParagraph"/>
        <w:rPr>
          <w:rFonts w:asciiTheme="minorBidi" w:hAnsiTheme="minorBidi"/>
          <w:sz w:val="24"/>
          <w:szCs w:val="24"/>
        </w:rPr>
      </w:pPr>
    </w:p>
    <w:p w:rsidR="00CC72A3" w:rsidRPr="0057189E" w:rsidRDefault="00586DEF" w:rsidP="001511ED">
      <w:pPr>
        <w:pStyle w:val="ListParagraph"/>
        <w:numPr>
          <w:ilvl w:val="0"/>
          <w:numId w:val="2"/>
        </w:numPr>
        <w:rPr>
          <w:rFonts w:asciiTheme="minorBidi" w:hAnsiTheme="minorBidi"/>
          <w:sz w:val="24"/>
          <w:szCs w:val="24"/>
        </w:rPr>
      </w:pPr>
      <w:r w:rsidRPr="0057189E">
        <w:rPr>
          <w:rFonts w:asciiTheme="minorBidi" w:hAnsiTheme="minorBidi"/>
          <w:sz w:val="24"/>
          <w:szCs w:val="24"/>
        </w:rPr>
        <w:t>In rare instances, t</w:t>
      </w:r>
      <w:r w:rsidR="00CC72A3" w:rsidRPr="0057189E">
        <w:rPr>
          <w:rFonts w:asciiTheme="minorBidi" w:hAnsiTheme="minorBidi"/>
          <w:sz w:val="24"/>
          <w:szCs w:val="24"/>
        </w:rPr>
        <w:t xml:space="preserve">here is a possibility that a student with a documented disability will request an accommodation </w:t>
      </w:r>
      <w:r w:rsidR="00B635B6" w:rsidRPr="0057189E">
        <w:rPr>
          <w:rFonts w:asciiTheme="minorBidi" w:hAnsiTheme="minorBidi"/>
          <w:sz w:val="24"/>
          <w:szCs w:val="24"/>
        </w:rPr>
        <w:t xml:space="preserve">under the Americans with Disabilities Act (ADA) </w:t>
      </w:r>
      <w:r w:rsidR="00CC72A3" w:rsidRPr="0057189E">
        <w:rPr>
          <w:rFonts w:asciiTheme="minorBidi" w:hAnsiTheme="minorBidi"/>
          <w:sz w:val="24"/>
          <w:szCs w:val="24"/>
        </w:rPr>
        <w:t xml:space="preserve">around mask-wearing.  It is important to note that all such requests </w:t>
      </w:r>
      <w:r w:rsidR="00CC72A3" w:rsidRPr="0057189E">
        <w:rPr>
          <w:rFonts w:asciiTheme="minorBidi" w:hAnsiTheme="minorBidi"/>
          <w:b/>
          <w:sz w:val="24"/>
          <w:szCs w:val="24"/>
        </w:rPr>
        <w:t>must</w:t>
      </w:r>
      <w:r w:rsidR="00CC72A3" w:rsidRPr="0057189E">
        <w:rPr>
          <w:rFonts w:asciiTheme="minorBidi" w:hAnsiTheme="minorBidi"/>
          <w:sz w:val="24"/>
          <w:szCs w:val="24"/>
        </w:rPr>
        <w:t xml:space="preserve"> be processed through the Disability Resource Center (DRC) </w:t>
      </w:r>
      <w:r w:rsidR="00CC72A3" w:rsidRPr="0057189E">
        <w:rPr>
          <w:rFonts w:asciiTheme="minorBidi" w:hAnsiTheme="minorBidi"/>
          <w:b/>
          <w:sz w:val="24"/>
          <w:szCs w:val="24"/>
        </w:rPr>
        <w:t>prior</w:t>
      </w:r>
      <w:r w:rsidR="00CC72A3" w:rsidRPr="0057189E">
        <w:rPr>
          <w:rFonts w:asciiTheme="minorBidi" w:hAnsiTheme="minorBidi"/>
          <w:sz w:val="24"/>
          <w:szCs w:val="24"/>
        </w:rPr>
        <w:t xml:space="preserve"> to the student entering the class.  The DRC has created a specific application for this type of accommodation, which includes robust documentation requirements.  Faculty with be contacted directly by the DRC to discuss any approved accommodations for a student in class.</w:t>
      </w:r>
      <w:r w:rsidR="00B635B6" w:rsidRPr="0057189E">
        <w:rPr>
          <w:rFonts w:asciiTheme="minorBidi" w:hAnsiTheme="minorBidi"/>
          <w:sz w:val="24"/>
          <w:szCs w:val="24"/>
        </w:rPr>
        <w:t xml:space="preserve">  </w:t>
      </w:r>
      <w:r w:rsidRPr="0057189E">
        <w:rPr>
          <w:rFonts w:asciiTheme="minorBidi" w:hAnsiTheme="minorBidi"/>
          <w:sz w:val="24"/>
          <w:szCs w:val="24"/>
        </w:rPr>
        <w:t xml:space="preserve">You can reach the DRC with questions at 503-594-6357 or </w:t>
      </w:r>
      <w:hyperlink r:id="rId7" w:history="1">
        <w:r w:rsidRPr="0057189E">
          <w:rPr>
            <w:rStyle w:val="Hyperlink"/>
            <w:rFonts w:asciiTheme="minorBidi" w:hAnsiTheme="minorBidi"/>
            <w:sz w:val="24"/>
            <w:szCs w:val="24"/>
          </w:rPr>
          <w:t>drc@clackamas.edu</w:t>
        </w:r>
      </w:hyperlink>
      <w:r w:rsidRPr="0057189E">
        <w:rPr>
          <w:rFonts w:asciiTheme="minorBidi" w:hAnsiTheme="minorBidi"/>
          <w:sz w:val="24"/>
          <w:szCs w:val="24"/>
        </w:rPr>
        <w:t xml:space="preserve">. </w:t>
      </w:r>
    </w:p>
    <w:p w:rsidR="001511ED" w:rsidRPr="0057189E" w:rsidRDefault="001511ED" w:rsidP="001511ED">
      <w:pPr>
        <w:pStyle w:val="ListParagraph"/>
        <w:rPr>
          <w:rFonts w:asciiTheme="minorBidi" w:hAnsiTheme="minorBidi"/>
          <w:sz w:val="24"/>
          <w:szCs w:val="24"/>
        </w:rPr>
      </w:pPr>
    </w:p>
    <w:p w:rsidR="00E003D9" w:rsidRPr="0057189E" w:rsidRDefault="00B635B6" w:rsidP="00E003D9">
      <w:pPr>
        <w:pStyle w:val="ListParagraph"/>
        <w:numPr>
          <w:ilvl w:val="0"/>
          <w:numId w:val="2"/>
        </w:numPr>
        <w:rPr>
          <w:rFonts w:asciiTheme="minorBidi" w:hAnsiTheme="minorBidi"/>
          <w:sz w:val="24"/>
          <w:szCs w:val="24"/>
        </w:rPr>
      </w:pPr>
      <w:r w:rsidRPr="0057189E">
        <w:rPr>
          <w:rFonts w:asciiTheme="minorBidi" w:hAnsiTheme="minorBidi"/>
          <w:sz w:val="24"/>
          <w:szCs w:val="24"/>
        </w:rPr>
        <w:t xml:space="preserve">A student who is unwilling to comply with CCC’s </w:t>
      </w:r>
      <w:r w:rsidR="00E003D9" w:rsidRPr="0057189E">
        <w:rPr>
          <w:rFonts w:asciiTheme="minorBidi" w:hAnsiTheme="minorBidi"/>
          <w:sz w:val="24"/>
          <w:szCs w:val="24"/>
        </w:rPr>
        <w:t>COVID-19 policies</w:t>
      </w:r>
      <w:r w:rsidRPr="0057189E">
        <w:rPr>
          <w:rFonts w:asciiTheme="minorBidi" w:hAnsiTheme="minorBidi"/>
          <w:sz w:val="24"/>
          <w:szCs w:val="24"/>
        </w:rPr>
        <w:t xml:space="preserve"> may wish to criticize the policy.  The student is free to do so, and feedback from students can be </w:t>
      </w:r>
      <w:r w:rsidRPr="0057189E">
        <w:rPr>
          <w:rFonts w:asciiTheme="minorBidi" w:hAnsiTheme="minorBidi"/>
          <w:sz w:val="24"/>
          <w:szCs w:val="24"/>
        </w:rPr>
        <w:lastRenderedPageBreak/>
        <w:t xml:space="preserve">received by the Return to Campus </w:t>
      </w:r>
      <w:r w:rsidR="00EF4198">
        <w:rPr>
          <w:rFonts w:asciiTheme="minorBidi" w:hAnsiTheme="minorBidi"/>
          <w:sz w:val="24"/>
          <w:szCs w:val="24"/>
        </w:rPr>
        <w:t>Task Force</w:t>
      </w:r>
      <w:r w:rsidRPr="0057189E">
        <w:rPr>
          <w:rFonts w:asciiTheme="minorBidi" w:hAnsiTheme="minorBidi"/>
          <w:sz w:val="24"/>
          <w:szCs w:val="24"/>
        </w:rPr>
        <w:t xml:space="preserve">.  However, </w:t>
      </w:r>
      <w:r w:rsidR="0053436D" w:rsidRPr="0057189E">
        <w:rPr>
          <w:rFonts w:asciiTheme="minorBidi" w:hAnsiTheme="minorBidi"/>
          <w:sz w:val="24"/>
          <w:szCs w:val="24"/>
        </w:rPr>
        <w:t>the act of dialog in a classroom</w:t>
      </w:r>
      <w:r w:rsidR="00EF4198">
        <w:rPr>
          <w:rFonts w:asciiTheme="minorBidi" w:hAnsiTheme="minorBidi"/>
          <w:sz w:val="24"/>
          <w:szCs w:val="24"/>
        </w:rPr>
        <w:t xml:space="preserve"> or activity</w:t>
      </w:r>
      <w:r w:rsidR="0053436D" w:rsidRPr="0057189E">
        <w:rPr>
          <w:rFonts w:asciiTheme="minorBidi" w:hAnsiTheme="minorBidi"/>
          <w:sz w:val="24"/>
          <w:szCs w:val="24"/>
        </w:rPr>
        <w:t xml:space="preserve"> with someone who isn’t complying with the</w:t>
      </w:r>
      <w:r w:rsidR="00E003D9" w:rsidRPr="0057189E">
        <w:rPr>
          <w:rFonts w:asciiTheme="minorBidi" w:hAnsiTheme="minorBidi"/>
          <w:sz w:val="24"/>
          <w:szCs w:val="24"/>
        </w:rPr>
        <w:t xml:space="preserve"> policies</w:t>
      </w:r>
      <w:r w:rsidR="0053436D" w:rsidRPr="0057189E">
        <w:rPr>
          <w:rFonts w:asciiTheme="minorBidi" w:hAnsiTheme="minorBidi"/>
          <w:sz w:val="24"/>
          <w:szCs w:val="24"/>
        </w:rPr>
        <w:t xml:space="preserve"> increases the risk to fellow students</w:t>
      </w:r>
      <w:r w:rsidR="00BD2AE9" w:rsidRPr="0057189E">
        <w:rPr>
          <w:rFonts w:asciiTheme="minorBidi" w:hAnsiTheme="minorBidi"/>
          <w:sz w:val="24"/>
          <w:szCs w:val="24"/>
        </w:rPr>
        <w:t xml:space="preserve"> and faculty</w:t>
      </w:r>
      <w:r w:rsidR="0053436D" w:rsidRPr="0057189E">
        <w:rPr>
          <w:rFonts w:asciiTheme="minorBidi" w:hAnsiTheme="minorBidi"/>
          <w:sz w:val="24"/>
          <w:szCs w:val="24"/>
        </w:rPr>
        <w:t>, and therefore faculty members should keep safety the priority when encountering such a situation.</w:t>
      </w:r>
    </w:p>
    <w:p w:rsidR="000C7F72" w:rsidRPr="0057189E" w:rsidRDefault="000C7F72" w:rsidP="000C7F72">
      <w:pPr>
        <w:pStyle w:val="ListParagraph"/>
        <w:rPr>
          <w:rFonts w:asciiTheme="minorBidi" w:hAnsiTheme="minorBidi"/>
          <w:sz w:val="24"/>
          <w:szCs w:val="24"/>
        </w:rPr>
      </w:pPr>
    </w:p>
    <w:p w:rsidR="0053436D" w:rsidRPr="0057189E" w:rsidRDefault="0053436D" w:rsidP="001511ED">
      <w:pPr>
        <w:pStyle w:val="ListParagraph"/>
        <w:numPr>
          <w:ilvl w:val="0"/>
          <w:numId w:val="2"/>
        </w:numPr>
        <w:rPr>
          <w:rFonts w:asciiTheme="minorBidi" w:hAnsiTheme="minorBidi"/>
          <w:sz w:val="24"/>
          <w:szCs w:val="24"/>
        </w:rPr>
      </w:pPr>
      <w:r w:rsidRPr="0057189E">
        <w:rPr>
          <w:rFonts w:asciiTheme="minorBidi" w:hAnsiTheme="minorBidi"/>
          <w:sz w:val="24"/>
          <w:szCs w:val="24"/>
        </w:rPr>
        <w:t>The CCC Counseling Department is</w:t>
      </w:r>
      <w:r w:rsidR="000C7F72" w:rsidRPr="0057189E">
        <w:rPr>
          <w:rFonts w:asciiTheme="minorBidi" w:hAnsiTheme="minorBidi"/>
          <w:sz w:val="24"/>
          <w:szCs w:val="24"/>
        </w:rPr>
        <w:t xml:space="preserve"> </w:t>
      </w:r>
      <w:r w:rsidRPr="0057189E">
        <w:rPr>
          <w:rFonts w:asciiTheme="minorBidi" w:hAnsiTheme="minorBidi"/>
          <w:sz w:val="24"/>
          <w:szCs w:val="24"/>
        </w:rPr>
        <w:t>available to consult with faculty</w:t>
      </w:r>
      <w:r w:rsidR="00EF4198">
        <w:rPr>
          <w:rFonts w:asciiTheme="minorBidi" w:hAnsiTheme="minorBidi"/>
          <w:sz w:val="24"/>
          <w:szCs w:val="24"/>
        </w:rPr>
        <w:t xml:space="preserve"> or staff</w:t>
      </w:r>
      <w:r w:rsidRPr="0057189E">
        <w:rPr>
          <w:rFonts w:asciiTheme="minorBidi" w:hAnsiTheme="minorBidi"/>
          <w:sz w:val="24"/>
          <w:szCs w:val="24"/>
        </w:rPr>
        <w:t xml:space="preserve"> members facing difficult situations, and can be reached at </w:t>
      </w:r>
      <w:hyperlink r:id="rId8" w:history="1">
        <w:r w:rsidRPr="0057189E">
          <w:rPr>
            <w:rStyle w:val="Hyperlink"/>
            <w:rFonts w:asciiTheme="minorBidi" w:hAnsiTheme="minorBidi"/>
            <w:sz w:val="24"/>
            <w:szCs w:val="24"/>
          </w:rPr>
          <w:t>counseling@clackamas.edu</w:t>
        </w:r>
      </w:hyperlink>
      <w:r w:rsidRPr="0057189E">
        <w:rPr>
          <w:rFonts w:asciiTheme="minorBidi" w:hAnsiTheme="minorBidi"/>
          <w:sz w:val="24"/>
          <w:szCs w:val="24"/>
        </w:rPr>
        <w:t xml:space="preserve"> or 503-694-3176.</w:t>
      </w:r>
    </w:p>
    <w:p w:rsidR="00586DEF" w:rsidRPr="0057189E" w:rsidRDefault="00586DEF">
      <w:pPr>
        <w:rPr>
          <w:rFonts w:asciiTheme="minorBidi" w:hAnsiTheme="minorBidi"/>
          <w:sz w:val="24"/>
          <w:szCs w:val="24"/>
        </w:rPr>
      </w:pPr>
    </w:p>
    <w:sectPr w:rsidR="00586DEF" w:rsidRPr="0057189E" w:rsidSect="001511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761"/>
    <w:multiLevelType w:val="multilevel"/>
    <w:tmpl w:val="BD1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F233D"/>
    <w:multiLevelType w:val="hybridMultilevel"/>
    <w:tmpl w:val="129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D"/>
    <w:rsid w:val="000C7F72"/>
    <w:rsid w:val="001511ED"/>
    <w:rsid w:val="001523BF"/>
    <w:rsid w:val="001A589F"/>
    <w:rsid w:val="001E1190"/>
    <w:rsid w:val="00347C96"/>
    <w:rsid w:val="00376EAD"/>
    <w:rsid w:val="00387FA7"/>
    <w:rsid w:val="00414697"/>
    <w:rsid w:val="0053436D"/>
    <w:rsid w:val="0057189E"/>
    <w:rsid w:val="00586DEF"/>
    <w:rsid w:val="00623C73"/>
    <w:rsid w:val="006C2E02"/>
    <w:rsid w:val="006E236D"/>
    <w:rsid w:val="007378CB"/>
    <w:rsid w:val="008438A9"/>
    <w:rsid w:val="008938EC"/>
    <w:rsid w:val="008D34AD"/>
    <w:rsid w:val="008F7C18"/>
    <w:rsid w:val="00B62A93"/>
    <w:rsid w:val="00B635B6"/>
    <w:rsid w:val="00B810F3"/>
    <w:rsid w:val="00B947DD"/>
    <w:rsid w:val="00BD2AE9"/>
    <w:rsid w:val="00BE45A8"/>
    <w:rsid w:val="00C16CB1"/>
    <w:rsid w:val="00CC72A3"/>
    <w:rsid w:val="00D220EF"/>
    <w:rsid w:val="00DB1800"/>
    <w:rsid w:val="00DB687B"/>
    <w:rsid w:val="00DD30D7"/>
    <w:rsid w:val="00E003D9"/>
    <w:rsid w:val="00EB3DC7"/>
    <w:rsid w:val="00EF4198"/>
    <w:rsid w:val="00F00DDE"/>
    <w:rsid w:val="00F11636"/>
    <w:rsid w:val="00F15A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B07A"/>
  <w15:chartTrackingRefBased/>
  <w15:docId w15:val="{A13A2A86-71C0-4D5C-ABF4-FF1C3BF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36D"/>
    <w:rPr>
      <w:color w:val="0563C1" w:themeColor="hyperlink"/>
      <w:u w:val="single"/>
    </w:rPr>
  </w:style>
  <w:style w:type="character" w:styleId="UnresolvedMention">
    <w:name w:val="Unresolved Mention"/>
    <w:basedOn w:val="DefaultParagraphFont"/>
    <w:uiPriority w:val="99"/>
    <w:semiHidden/>
    <w:unhideWhenUsed/>
    <w:rsid w:val="0053436D"/>
    <w:rPr>
      <w:color w:val="605E5C"/>
      <w:shd w:val="clear" w:color="auto" w:fill="E1DFDD"/>
    </w:rPr>
  </w:style>
  <w:style w:type="paragraph" w:styleId="NormalWeb">
    <w:name w:val="Normal (Web)"/>
    <w:basedOn w:val="Normal"/>
    <w:uiPriority w:val="99"/>
    <w:semiHidden/>
    <w:unhideWhenUsed/>
    <w:rsid w:val="00376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EAD"/>
    <w:rPr>
      <w:b/>
      <w:bCs/>
    </w:rPr>
  </w:style>
  <w:style w:type="paragraph" w:styleId="ListParagraph">
    <w:name w:val="List Paragraph"/>
    <w:basedOn w:val="Normal"/>
    <w:uiPriority w:val="34"/>
    <w:qFormat/>
    <w:rsid w:val="001511ED"/>
    <w:pPr>
      <w:ind w:left="720"/>
      <w:contextualSpacing/>
    </w:pPr>
  </w:style>
  <w:style w:type="character" w:styleId="FollowedHyperlink">
    <w:name w:val="FollowedHyperlink"/>
    <w:basedOn w:val="DefaultParagraphFont"/>
    <w:uiPriority w:val="99"/>
    <w:semiHidden/>
    <w:unhideWhenUsed/>
    <w:rsid w:val="00EB3D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9561">
      <w:bodyDiv w:val="1"/>
      <w:marLeft w:val="0"/>
      <w:marRight w:val="0"/>
      <w:marTop w:val="0"/>
      <w:marBottom w:val="0"/>
      <w:divBdr>
        <w:top w:val="none" w:sz="0" w:space="0" w:color="auto"/>
        <w:left w:val="none" w:sz="0" w:space="0" w:color="auto"/>
        <w:bottom w:val="none" w:sz="0" w:space="0" w:color="auto"/>
        <w:right w:val="none" w:sz="0" w:space="0" w:color="auto"/>
      </w:divBdr>
    </w:div>
    <w:div w:id="549656892">
      <w:bodyDiv w:val="1"/>
      <w:marLeft w:val="0"/>
      <w:marRight w:val="0"/>
      <w:marTop w:val="0"/>
      <w:marBottom w:val="0"/>
      <w:divBdr>
        <w:top w:val="none" w:sz="0" w:space="0" w:color="auto"/>
        <w:left w:val="none" w:sz="0" w:space="0" w:color="auto"/>
        <w:bottom w:val="none" w:sz="0" w:space="0" w:color="auto"/>
        <w:right w:val="none" w:sz="0" w:space="0" w:color="auto"/>
      </w:divBdr>
    </w:div>
    <w:div w:id="612592925">
      <w:bodyDiv w:val="1"/>
      <w:marLeft w:val="0"/>
      <w:marRight w:val="0"/>
      <w:marTop w:val="0"/>
      <w:marBottom w:val="0"/>
      <w:divBdr>
        <w:top w:val="none" w:sz="0" w:space="0" w:color="auto"/>
        <w:left w:val="none" w:sz="0" w:space="0" w:color="auto"/>
        <w:bottom w:val="none" w:sz="0" w:space="0" w:color="auto"/>
        <w:right w:val="none" w:sz="0" w:space="0" w:color="auto"/>
      </w:divBdr>
    </w:div>
    <w:div w:id="1044017066">
      <w:bodyDiv w:val="1"/>
      <w:marLeft w:val="0"/>
      <w:marRight w:val="0"/>
      <w:marTop w:val="0"/>
      <w:marBottom w:val="0"/>
      <w:divBdr>
        <w:top w:val="none" w:sz="0" w:space="0" w:color="auto"/>
        <w:left w:val="none" w:sz="0" w:space="0" w:color="auto"/>
        <w:bottom w:val="none" w:sz="0" w:space="0" w:color="auto"/>
        <w:right w:val="none" w:sz="0" w:space="0" w:color="auto"/>
      </w:divBdr>
    </w:div>
    <w:div w:id="1203832814">
      <w:bodyDiv w:val="1"/>
      <w:marLeft w:val="0"/>
      <w:marRight w:val="0"/>
      <w:marTop w:val="0"/>
      <w:marBottom w:val="0"/>
      <w:divBdr>
        <w:top w:val="none" w:sz="0" w:space="0" w:color="auto"/>
        <w:left w:val="none" w:sz="0" w:space="0" w:color="auto"/>
        <w:bottom w:val="none" w:sz="0" w:space="0" w:color="auto"/>
        <w:right w:val="none" w:sz="0" w:space="0" w:color="auto"/>
      </w:divBdr>
    </w:div>
    <w:div w:id="1287353958">
      <w:bodyDiv w:val="1"/>
      <w:marLeft w:val="0"/>
      <w:marRight w:val="0"/>
      <w:marTop w:val="0"/>
      <w:marBottom w:val="0"/>
      <w:divBdr>
        <w:top w:val="none" w:sz="0" w:space="0" w:color="auto"/>
        <w:left w:val="none" w:sz="0" w:space="0" w:color="auto"/>
        <w:bottom w:val="none" w:sz="0" w:space="0" w:color="auto"/>
        <w:right w:val="none" w:sz="0" w:space="0" w:color="auto"/>
      </w:divBdr>
    </w:div>
    <w:div w:id="1734542367">
      <w:bodyDiv w:val="1"/>
      <w:marLeft w:val="0"/>
      <w:marRight w:val="0"/>
      <w:marTop w:val="0"/>
      <w:marBottom w:val="0"/>
      <w:divBdr>
        <w:top w:val="none" w:sz="0" w:space="0" w:color="auto"/>
        <w:left w:val="none" w:sz="0" w:space="0" w:color="auto"/>
        <w:bottom w:val="none" w:sz="0" w:space="0" w:color="auto"/>
        <w:right w:val="none" w:sz="0" w:space="0" w:color="auto"/>
      </w:divBdr>
    </w:div>
    <w:div w:id="18701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clackamas.edu" TargetMode="External"/><Relationship Id="rId3" Type="http://schemas.openxmlformats.org/officeDocument/2006/relationships/settings" Target="settings.xml"/><Relationship Id="rId7" Type="http://schemas.openxmlformats.org/officeDocument/2006/relationships/hyperlink" Target="mailto:drc@clackam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maxient.com/reportingform.php?ClackamasCC&amp;layout_id=0" TargetMode="External"/><Relationship Id="rId5" Type="http://schemas.openxmlformats.org/officeDocument/2006/relationships/hyperlink" Target="https://www.clackamas.edu/return-to-camp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Sims</dc:creator>
  <cp:keywords/>
  <dc:description/>
  <cp:lastModifiedBy>Tara Sprehe</cp:lastModifiedBy>
  <cp:revision>2</cp:revision>
  <dcterms:created xsi:type="dcterms:W3CDTF">2021-12-29T19:41:00Z</dcterms:created>
  <dcterms:modified xsi:type="dcterms:W3CDTF">2021-12-29T19:41:00Z</dcterms:modified>
</cp:coreProperties>
</file>